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4BF9" w14:textId="77777777" w:rsidR="008744B8" w:rsidRPr="00DF6C90" w:rsidRDefault="008744B8" w:rsidP="008E422A">
      <w:pPr>
        <w:pStyle w:val="Untertitel"/>
        <w:rPr>
          <w:szCs w:val="24"/>
        </w:rPr>
      </w:pPr>
      <w:r w:rsidRPr="00DF6C90">
        <w:rPr>
          <w:szCs w:val="24"/>
        </w:rPr>
        <w:t>Informationen</w:t>
      </w:r>
      <w:r w:rsidR="00287CB9" w:rsidRPr="00DF6C90">
        <w:rPr>
          <w:szCs w:val="24"/>
        </w:rPr>
        <w:t xml:space="preserve"> </w:t>
      </w:r>
      <w:r w:rsidR="00043CA3" w:rsidRPr="00DF6C90">
        <w:rPr>
          <w:szCs w:val="24"/>
        </w:rPr>
        <w:t>zur Projektbewertung</w:t>
      </w:r>
    </w:p>
    <w:p w14:paraId="0D326CD2" w14:textId="77777777" w:rsidR="0067785D" w:rsidRPr="00DF6C90" w:rsidRDefault="007A7998" w:rsidP="0067785D">
      <w:pPr>
        <w:pStyle w:val="TUnterberschrift"/>
        <w:rPr>
          <w:sz w:val="22"/>
        </w:rPr>
      </w:pPr>
      <w:r w:rsidRPr="00DF6C90">
        <w:rPr>
          <w:sz w:val="22"/>
        </w:rPr>
        <w:t>Vorabprüfung durch das Regionalmanagement und die Bewilligungsstelle</w:t>
      </w:r>
    </w:p>
    <w:p w14:paraId="73FED7CE" w14:textId="23B7DB8B" w:rsidR="000F32EB" w:rsidRPr="00DF6C90" w:rsidRDefault="00A263F9" w:rsidP="00325E5A">
      <w:pPr>
        <w:rPr>
          <w:sz w:val="22"/>
          <w:szCs w:val="22"/>
        </w:rPr>
      </w:pPr>
      <w:r w:rsidRPr="00DF6C90">
        <w:rPr>
          <w:rFonts w:cs="Arial"/>
          <w:sz w:val="22"/>
          <w:szCs w:val="22"/>
        </w:rPr>
        <w:t>Nachdem S</w:t>
      </w:r>
      <w:r w:rsidR="00F539DE" w:rsidRPr="00DF6C90">
        <w:rPr>
          <w:rFonts w:cs="Arial"/>
          <w:sz w:val="22"/>
          <w:szCs w:val="22"/>
        </w:rPr>
        <w:t>ie dem Regionalmanagement ihre Projektidee vorgestellt haben,</w:t>
      </w:r>
      <w:r w:rsidR="0067785D" w:rsidRPr="00DF6C90">
        <w:rPr>
          <w:rFonts w:cs="Arial"/>
          <w:sz w:val="22"/>
          <w:szCs w:val="22"/>
        </w:rPr>
        <w:t xml:space="preserve"> </w:t>
      </w:r>
      <w:r w:rsidR="00FE7F6C" w:rsidRPr="00DF6C90">
        <w:rPr>
          <w:rFonts w:cs="Arial"/>
          <w:sz w:val="22"/>
          <w:szCs w:val="22"/>
        </w:rPr>
        <w:t>schätzt</w:t>
      </w:r>
      <w:r w:rsidR="00F539DE" w:rsidRPr="00DF6C90">
        <w:rPr>
          <w:rFonts w:cs="Arial"/>
          <w:sz w:val="22"/>
          <w:szCs w:val="22"/>
        </w:rPr>
        <w:t xml:space="preserve"> dieses</w:t>
      </w:r>
      <w:r w:rsidR="0067785D" w:rsidRPr="00DF6C90">
        <w:rPr>
          <w:rFonts w:cs="Arial"/>
          <w:sz w:val="22"/>
          <w:szCs w:val="22"/>
        </w:rPr>
        <w:t xml:space="preserve"> </w:t>
      </w:r>
      <w:r w:rsidR="003E180C" w:rsidRPr="00DF6C90">
        <w:rPr>
          <w:rFonts w:cs="Arial"/>
          <w:sz w:val="22"/>
          <w:szCs w:val="22"/>
        </w:rPr>
        <w:t xml:space="preserve">zunächst </w:t>
      </w:r>
      <w:r w:rsidR="00E7196D" w:rsidRPr="00DF6C90">
        <w:rPr>
          <w:rFonts w:cs="Arial"/>
          <w:sz w:val="22"/>
          <w:szCs w:val="22"/>
        </w:rPr>
        <w:t>auf Basis de</w:t>
      </w:r>
      <w:r w:rsidR="00325E5A">
        <w:rPr>
          <w:rFonts w:cs="Arial"/>
          <w:sz w:val="22"/>
          <w:szCs w:val="22"/>
        </w:rPr>
        <w:t xml:space="preserve">r </w:t>
      </w:r>
      <w:r w:rsidR="00E7196D" w:rsidRPr="00DF6C90">
        <w:rPr>
          <w:rFonts w:cs="Arial"/>
          <w:sz w:val="22"/>
          <w:szCs w:val="22"/>
        </w:rPr>
        <w:t xml:space="preserve">bestehenden </w:t>
      </w:r>
      <w:r w:rsidR="00325E5A">
        <w:rPr>
          <w:rFonts w:cs="Arial"/>
          <w:sz w:val="22"/>
          <w:szCs w:val="22"/>
        </w:rPr>
        <w:t>Lokalen Entwicklungsstrategie</w:t>
      </w:r>
      <w:r w:rsidR="009C2EF7" w:rsidRPr="00DF6C90">
        <w:rPr>
          <w:rFonts w:cs="Arial"/>
          <w:sz w:val="22"/>
          <w:szCs w:val="22"/>
        </w:rPr>
        <w:t xml:space="preserve"> der LEADER-Region Taunus </w:t>
      </w:r>
      <w:r w:rsidR="00F539DE" w:rsidRPr="00DF6C90">
        <w:rPr>
          <w:rFonts w:cs="Arial"/>
          <w:sz w:val="22"/>
          <w:szCs w:val="22"/>
        </w:rPr>
        <w:t xml:space="preserve">ab, ob </w:t>
      </w:r>
      <w:r w:rsidRPr="00DF6C90">
        <w:rPr>
          <w:rFonts w:cs="Arial"/>
          <w:sz w:val="22"/>
          <w:szCs w:val="22"/>
        </w:rPr>
        <w:t>generell die Möglichkeit einer Förderung besteht</w:t>
      </w:r>
      <w:r w:rsidR="0067785D" w:rsidRPr="00DF6C90">
        <w:rPr>
          <w:rFonts w:cs="Arial"/>
          <w:sz w:val="22"/>
          <w:szCs w:val="22"/>
        </w:rPr>
        <w:t xml:space="preserve">. </w:t>
      </w:r>
      <w:r w:rsidR="00FE7F6C" w:rsidRPr="00DF6C90">
        <w:rPr>
          <w:rFonts w:cs="Arial"/>
          <w:sz w:val="22"/>
          <w:szCs w:val="22"/>
        </w:rPr>
        <w:t xml:space="preserve">Falls noch nicht geschehen, sollten Sie nun Ihr Projektvorhaben in einer Projektbeschreibung konkretisieren. </w:t>
      </w:r>
    </w:p>
    <w:p w14:paraId="1C2117DF" w14:textId="45A7FC11" w:rsidR="009C2EF7" w:rsidRPr="00DF6C90" w:rsidRDefault="00FE7F6C" w:rsidP="000F32EB">
      <w:pPr>
        <w:spacing w:before="240"/>
        <w:rPr>
          <w:rFonts w:cs="Arial"/>
          <w:color w:val="000000"/>
          <w:sz w:val="22"/>
          <w:szCs w:val="22"/>
        </w:rPr>
      </w:pPr>
      <w:r w:rsidRPr="00DF6C90">
        <w:rPr>
          <w:rFonts w:cs="Arial"/>
          <w:sz w:val="22"/>
          <w:szCs w:val="22"/>
        </w:rPr>
        <w:t>Nach</w:t>
      </w:r>
      <w:r w:rsidR="0067785D" w:rsidRPr="00DF6C90">
        <w:rPr>
          <w:rFonts w:cs="Arial"/>
          <w:sz w:val="22"/>
          <w:szCs w:val="22"/>
        </w:rPr>
        <w:t xml:space="preserve"> positiver Vorprüfung, gibt das Regionalmanagement </w:t>
      </w:r>
      <w:r w:rsidR="00AF479C" w:rsidRPr="00DF6C90">
        <w:rPr>
          <w:rFonts w:cs="Arial"/>
          <w:sz w:val="22"/>
          <w:szCs w:val="22"/>
        </w:rPr>
        <w:t>Ihr Projekt</w:t>
      </w:r>
      <w:r w:rsidR="0067785D" w:rsidRPr="00DF6C90">
        <w:rPr>
          <w:rFonts w:cs="Arial"/>
          <w:sz w:val="22"/>
          <w:szCs w:val="22"/>
        </w:rPr>
        <w:t xml:space="preserve"> an die Bewilligungsstelle zur Prüfung, ob das Projekt </w:t>
      </w:r>
      <w:r w:rsidR="009C2EF7" w:rsidRPr="00DF6C90">
        <w:rPr>
          <w:rFonts w:cs="Arial"/>
          <w:sz w:val="22"/>
          <w:szCs w:val="22"/>
        </w:rPr>
        <w:t xml:space="preserve">grundsätzlich förderfähig </w:t>
      </w:r>
      <w:r w:rsidR="003E180C" w:rsidRPr="00DF6C90">
        <w:rPr>
          <w:rFonts w:cs="Arial"/>
          <w:sz w:val="22"/>
          <w:szCs w:val="22"/>
        </w:rPr>
        <w:t>ist</w:t>
      </w:r>
      <w:r w:rsidR="009C2EF7" w:rsidRPr="00DF6C90">
        <w:rPr>
          <w:rFonts w:cs="Arial"/>
          <w:sz w:val="22"/>
          <w:szCs w:val="22"/>
        </w:rPr>
        <w:t>.</w:t>
      </w:r>
      <w:r w:rsidR="00FF015A" w:rsidRPr="00DF6C90">
        <w:rPr>
          <w:rFonts w:cs="Arial"/>
          <w:color w:val="000000"/>
          <w:sz w:val="22"/>
          <w:szCs w:val="22"/>
        </w:rPr>
        <w:tab/>
      </w:r>
      <w:r w:rsidR="00FF015A" w:rsidRPr="00DF6C90">
        <w:rPr>
          <w:rFonts w:cs="Arial"/>
          <w:color w:val="000000"/>
          <w:sz w:val="22"/>
          <w:szCs w:val="22"/>
        </w:rPr>
        <w:tab/>
      </w:r>
      <w:r w:rsidR="00FF015A" w:rsidRPr="00DF6C90">
        <w:rPr>
          <w:rFonts w:cs="Arial"/>
          <w:color w:val="000000"/>
          <w:sz w:val="22"/>
          <w:szCs w:val="22"/>
        </w:rPr>
        <w:tab/>
      </w:r>
      <w:r w:rsidR="00FF015A" w:rsidRPr="00DF6C90">
        <w:rPr>
          <w:rFonts w:cs="Arial"/>
          <w:color w:val="000000"/>
          <w:sz w:val="22"/>
          <w:szCs w:val="22"/>
        </w:rPr>
        <w:tab/>
        <w:t xml:space="preserve"> </w:t>
      </w:r>
      <w:r w:rsidR="00FF015A" w:rsidRPr="00DF6C90">
        <w:rPr>
          <w:rFonts w:cs="Arial"/>
          <w:color w:val="000000"/>
          <w:sz w:val="22"/>
          <w:szCs w:val="22"/>
        </w:rPr>
        <w:tab/>
      </w:r>
      <w:r w:rsidR="00FF015A" w:rsidRPr="00DF6C90">
        <w:rPr>
          <w:rFonts w:cs="Arial"/>
          <w:color w:val="000000"/>
          <w:sz w:val="22"/>
          <w:szCs w:val="22"/>
        </w:rPr>
        <w:tab/>
        <w:t xml:space="preserve">                                         </w:t>
      </w:r>
      <w:r w:rsidR="00DF6C90">
        <w:rPr>
          <w:rFonts w:cs="Arial"/>
          <w:color w:val="000000"/>
          <w:sz w:val="22"/>
          <w:szCs w:val="22"/>
        </w:rPr>
        <w:br/>
      </w:r>
      <w:r w:rsidR="009C2EF7" w:rsidRPr="00DF6C90">
        <w:rPr>
          <w:rFonts w:cs="Arial"/>
          <w:color w:val="000000"/>
          <w:sz w:val="22"/>
          <w:szCs w:val="22"/>
        </w:rPr>
        <w:t>Für die Kommunen de</w:t>
      </w:r>
      <w:r w:rsidR="00325E5A">
        <w:rPr>
          <w:rFonts w:cs="Arial"/>
          <w:color w:val="000000"/>
          <w:sz w:val="22"/>
          <w:szCs w:val="22"/>
        </w:rPr>
        <w:t xml:space="preserve">r LEADER-Region Taunus (also dem </w:t>
      </w:r>
      <w:r w:rsidR="009C2EF7" w:rsidRPr="00DF6C90">
        <w:rPr>
          <w:rFonts w:cs="Arial"/>
          <w:color w:val="000000"/>
          <w:sz w:val="22"/>
          <w:szCs w:val="22"/>
        </w:rPr>
        <w:t>Untertaunus</w:t>
      </w:r>
      <w:r w:rsidR="00325E5A">
        <w:rPr>
          <w:rFonts w:cs="Arial"/>
          <w:color w:val="000000"/>
          <w:sz w:val="22"/>
          <w:szCs w:val="22"/>
        </w:rPr>
        <w:t xml:space="preserve">-Teil des Rheingau-Taunus-Kreises) </w:t>
      </w:r>
      <w:r w:rsidR="009C2EF7" w:rsidRPr="00DF6C90">
        <w:rPr>
          <w:rFonts w:cs="Arial"/>
          <w:color w:val="000000"/>
          <w:sz w:val="22"/>
          <w:szCs w:val="22"/>
        </w:rPr>
        <w:t>ist dies:</w:t>
      </w:r>
    </w:p>
    <w:p w14:paraId="3C9D7C1C" w14:textId="77777777" w:rsidR="009C2EF7" w:rsidRPr="00DF6C90" w:rsidRDefault="009C2EF7" w:rsidP="00AE05BA">
      <w:pPr>
        <w:autoSpaceDE w:val="0"/>
        <w:autoSpaceDN w:val="0"/>
        <w:adjustRightInd w:val="0"/>
        <w:spacing w:before="240" w:line="240" w:lineRule="auto"/>
        <w:rPr>
          <w:rFonts w:cs="Arial"/>
          <w:sz w:val="22"/>
          <w:szCs w:val="22"/>
        </w:rPr>
      </w:pPr>
      <w:r w:rsidRPr="00DF6C90">
        <w:rPr>
          <w:rFonts w:cs="Arial"/>
          <w:color w:val="000000"/>
          <w:sz w:val="22"/>
          <w:szCs w:val="22"/>
        </w:rPr>
        <w:t>Amt für den Ländlichen Raum Landkreis Limburg Weilburg</w:t>
      </w:r>
    </w:p>
    <w:p w14:paraId="00AF1D8F" w14:textId="77777777" w:rsidR="009C2EF7" w:rsidRPr="00D75AC6" w:rsidRDefault="00D75AC6" w:rsidP="00AE05BA">
      <w:pPr>
        <w:spacing w:line="240" w:lineRule="auto"/>
        <w:rPr>
          <w:rFonts w:eastAsiaTheme="minorHAnsi" w:cs="Arial"/>
          <w:sz w:val="22"/>
          <w:szCs w:val="22"/>
        </w:rPr>
      </w:pPr>
      <w:r w:rsidRPr="00D75AC6">
        <w:rPr>
          <w:rFonts w:cs="Arial"/>
          <w:sz w:val="22"/>
          <w:szCs w:val="22"/>
        </w:rPr>
        <w:t>Dorothee Kirschbaum</w:t>
      </w:r>
      <w:r w:rsidRPr="00D75AC6">
        <w:rPr>
          <w:rFonts w:cs="Arial"/>
          <w:color w:val="000000"/>
          <w:sz w:val="22"/>
          <w:szCs w:val="22"/>
        </w:rPr>
        <w:t>, 06431-296-5972</w:t>
      </w:r>
    </w:p>
    <w:p w14:paraId="590DB331" w14:textId="77777777" w:rsidR="00D75AC6" w:rsidRPr="00D75AC6" w:rsidRDefault="00FF015A" w:rsidP="00AE05BA">
      <w:pPr>
        <w:spacing w:line="240" w:lineRule="auto"/>
        <w:rPr>
          <w:rFonts w:eastAsiaTheme="minorHAnsi" w:cs="Arial"/>
          <w:sz w:val="22"/>
          <w:szCs w:val="22"/>
        </w:rPr>
      </w:pPr>
      <w:r w:rsidRPr="00D75AC6">
        <w:rPr>
          <w:rFonts w:cs="Arial"/>
          <w:color w:val="000000"/>
          <w:sz w:val="22"/>
          <w:szCs w:val="22"/>
        </w:rPr>
        <w:t>E</w:t>
      </w:r>
      <w:r w:rsidR="00DF6C90" w:rsidRPr="00D75AC6">
        <w:rPr>
          <w:rFonts w:cs="Arial"/>
          <w:color w:val="000000"/>
          <w:sz w:val="22"/>
          <w:szCs w:val="22"/>
        </w:rPr>
        <w:t>-M</w:t>
      </w:r>
      <w:r w:rsidR="009C2EF7" w:rsidRPr="00D75AC6">
        <w:rPr>
          <w:rFonts w:cs="Arial"/>
          <w:color w:val="000000"/>
          <w:sz w:val="22"/>
          <w:szCs w:val="22"/>
        </w:rPr>
        <w:t xml:space="preserve">ail: </w:t>
      </w:r>
      <w:hyperlink r:id="rId10" w:history="1">
        <w:r w:rsidR="00D75AC6" w:rsidRPr="00D75AC6">
          <w:rPr>
            <w:rStyle w:val="Hyperlink"/>
            <w:rFonts w:cs="Arial"/>
            <w:color w:val="0563C1"/>
            <w:sz w:val="22"/>
            <w:szCs w:val="22"/>
          </w:rPr>
          <w:t>d.kirschbaum@limburg-weilburg.de</w:t>
        </w:r>
      </w:hyperlink>
      <w:bookmarkStart w:id="0" w:name="_GoBack"/>
      <w:bookmarkEnd w:id="0"/>
    </w:p>
    <w:p w14:paraId="7DA03A23" w14:textId="77777777" w:rsidR="009C2EF7" w:rsidRPr="00DF6C90" w:rsidRDefault="009C2EF7" w:rsidP="009C2EF7">
      <w:pPr>
        <w:autoSpaceDE w:val="0"/>
        <w:autoSpaceDN w:val="0"/>
        <w:adjustRightInd w:val="0"/>
        <w:rPr>
          <w:rFonts w:cs="Arial"/>
          <w:color w:val="000000"/>
          <w:sz w:val="22"/>
          <w:szCs w:val="22"/>
        </w:rPr>
      </w:pPr>
    </w:p>
    <w:p w14:paraId="61692958" w14:textId="7EBB3B73" w:rsidR="00F77A7D" w:rsidRPr="00DF6C90" w:rsidRDefault="00325E5A" w:rsidP="00325E5A">
      <w:pPr>
        <w:rPr>
          <w:sz w:val="22"/>
          <w:szCs w:val="22"/>
        </w:rPr>
      </w:pPr>
      <w:r>
        <w:rPr>
          <w:sz w:val="22"/>
          <w:szCs w:val="22"/>
        </w:rPr>
        <w:t>Nicht gefördert etwa werden die Mehrwertsteuer (Ausnahme Regionalbudget), sowie Kosten für einen laufenden Geschäftsbetrieb. Jedes investive Projekt muss mindestens Ausgaben über 10.000 Euro aufweisen, jedes nicht-investive Projekt mindestens Ausgaben über 1.500 Euro</w:t>
      </w:r>
    </w:p>
    <w:p w14:paraId="094B702A" w14:textId="77777777" w:rsidR="009C2EF7" w:rsidRPr="00DF6C90" w:rsidRDefault="00E7196D" w:rsidP="009C2EF7">
      <w:pPr>
        <w:pStyle w:val="TUnterberschrift"/>
        <w:rPr>
          <w:sz w:val="22"/>
        </w:rPr>
      </w:pPr>
      <w:r w:rsidRPr="00DF6C90">
        <w:rPr>
          <w:sz w:val="22"/>
        </w:rPr>
        <w:t>Bewertung durch das</w:t>
      </w:r>
      <w:r w:rsidR="009C2EF7" w:rsidRPr="00DF6C90">
        <w:rPr>
          <w:sz w:val="22"/>
        </w:rPr>
        <w:t xml:space="preserve"> LAG-Entscheidungsgremium (= Vorstand des Vereins) </w:t>
      </w:r>
    </w:p>
    <w:p w14:paraId="2E1AB421" w14:textId="77777777" w:rsidR="009C2EF7" w:rsidRPr="00DF6C90" w:rsidRDefault="00AF479C" w:rsidP="009C2EF7">
      <w:pPr>
        <w:autoSpaceDE w:val="0"/>
        <w:autoSpaceDN w:val="0"/>
        <w:adjustRightInd w:val="0"/>
        <w:rPr>
          <w:sz w:val="22"/>
          <w:szCs w:val="22"/>
        </w:rPr>
      </w:pPr>
      <w:r w:rsidRPr="00DF6C90">
        <w:rPr>
          <w:sz w:val="22"/>
          <w:szCs w:val="22"/>
        </w:rPr>
        <w:t>Ist auch die Einschätzung der</w:t>
      </w:r>
      <w:r w:rsidR="009C2EF7" w:rsidRPr="00DF6C90">
        <w:rPr>
          <w:sz w:val="22"/>
          <w:szCs w:val="22"/>
        </w:rPr>
        <w:t xml:space="preserve"> Bewilligungsstelle</w:t>
      </w:r>
      <w:r w:rsidRPr="00DF6C90">
        <w:rPr>
          <w:sz w:val="22"/>
          <w:szCs w:val="22"/>
        </w:rPr>
        <w:t xml:space="preserve"> zu Ihrem Projektvorhaben</w:t>
      </w:r>
      <w:r w:rsidR="009C2EF7" w:rsidRPr="00DF6C90">
        <w:rPr>
          <w:sz w:val="22"/>
          <w:szCs w:val="22"/>
        </w:rPr>
        <w:t xml:space="preserve"> positiv, so wird das Projekt in der nächsten Sitzung dem LAG-Entscheidungsgremiums vorgestellt. Handelnde Akteure, Projektträger und Fachleute werden gegebenenfalls </w:t>
      </w:r>
      <w:r w:rsidR="003E180C" w:rsidRPr="00DF6C90">
        <w:rPr>
          <w:sz w:val="22"/>
          <w:szCs w:val="22"/>
        </w:rPr>
        <w:t>zu den</w:t>
      </w:r>
      <w:r w:rsidR="009C2EF7" w:rsidRPr="00DF6C90">
        <w:rPr>
          <w:sz w:val="22"/>
          <w:szCs w:val="22"/>
        </w:rPr>
        <w:t xml:space="preserve"> Vorstellungen der Projekte eingeladen.</w:t>
      </w:r>
      <w:r w:rsidRPr="00DF6C90">
        <w:rPr>
          <w:sz w:val="22"/>
          <w:szCs w:val="22"/>
        </w:rPr>
        <w:t xml:space="preserve"> </w:t>
      </w:r>
    </w:p>
    <w:p w14:paraId="517D2AA8" w14:textId="5C46A419" w:rsidR="008744B8" w:rsidRDefault="008744B8" w:rsidP="008744B8">
      <w:pPr>
        <w:autoSpaceDE w:val="0"/>
        <w:autoSpaceDN w:val="0"/>
        <w:adjustRightInd w:val="0"/>
        <w:rPr>
          <w:rFonts w:cs="Arial"/>
          <w:color w:val="000000"/>
          <w:sz w:val="22"/>
          <w:szCs w:val="22"/>
        </w:rPr>
      </w:pPr>
      <w:r w:rsidRPr="00DF6C90">
        <w:rPr>
          <w:rFonts w:cs="Arial"/>
          <w:color w:val="000000"/>
          <w:sz w:val="22"/>
          <w:szCs w:val="22"/>
        </w:rPr>
        <w:t xml:space="preserve">Das Entscheidungsgremium der Lokalen Aktionsgruppe entscheidet </w:t>
      </w:r>
      <w:r w:rsidR="00E7196D" w:rsidRPr="00DF6C90">
        <w:rPr>
          <w:sz w:val="22"/>
          <w:szCs w:val="22"/>
        </w:rPr>
        <w:t xml:space="preserve">auf Basis </w:t>
      </w:r>
      <w:r w:rsidR="003E180C" w:rsidRPr="00DF6C90">
        <w:rPr>
          <w:sz w:val="22"/>
          <w:szCs w:val="22"/>
        </w:rPr>
        <w:t>der</w:t>
      </w:r>
      <w:r w:rsidR="00E7196D" w:rsidRPr="00DF6C90">
        <w:rPr>
          <w:sz w:val="22"/>
          <w:szCs w:val="22"/>
        </w:rPr>
        <w:t xml:space="preserve"> Projektbeschreibung, de</w:t>
      </w:r>
      <w:r w:rsidR="00325E5A">
        <w:rPr>
          <w:sz w:val="22"/>
          <w:szCs w:val="22"/>
        </w:rPr>
        <w:t xml:space="preserve">r Lokalen Entwicklungsstrategie </w:t>
      </w:r>
      <w:r w:rsidR="00E7196D" w:rsidRPr="00DF6C90">
        <w:rPr>
          <w:sz w:val="22"/>
          <w:szCs w:val="22"/>
        </w:rPr>
        <w:t xml:space="preserve">und den Projektbewertungskriterien </w:t>
      </w:r>
      <w:r w:rsidRPr="00DF6C90">
        <w:rPr>
          <w:rFonts w:cs="Arial"/>
          <w:color w:val="000000"/>
          <w:sz w:val="22"/>
          <w:szCs w:val="22"/>
        </w:rPr>
        <w:t>über die</w:t>
      </w:r>
      <w:r w:rsidR="008E422A" w:rsidRPr="00DF6C90">
        <w:rPr>
          <w:rFonts w:cs="Arial"/>
          <w:color w:val="000000"/>
          <w:sz w:val="22"/>
          <w:szCs w:val="22"/>
        </w:rPr>
        <w:t xml:space="preserve"> </w:t>
      </w:r>
      <w:r w:rsidRPr="00DF6C90">
        <w:rPr>
          <w:rFonts w:cs="Arial"/>
          <w:color w:val="000000"/>
          <w:sz w:val="22"/>
          <w:szCs w:val="22"/>
        </w:rPr>
        <w:t xml:space="preserve">Förderwürdigkeit </w:t>
      </w:r>
      <w:r w:rsidR="00E7196D" w:rsidRPr="00DF6C90">
        <w:rPr>
          <w:rFonts w:cs="Arial"/>
          <w:color w:val="000000"/>
          <w:sz w:val="22"/>
          <w:szCs w:val="22"/>
        </w:rPr>
        <w:t>des Projektes.</w:t>
      </w:r>
    </w:p>
    <w:p w14:paraId="49DA529C" w14:textId="77777777" w:rsidR="008744B8" w:rsidRPr="00DF6C90" w:rsidRDefault="00E7196D" w:rsidP="007A7998">
      <w:pPr>
        <w:pStyle w:val="TUnterberschrift"/>
        <w:ind w:left="3"/>
        <w:rPr>
          <w:sz w:val="22"/>
        </w:rPr>
      </w:pPr>
      <w:r w:rsidRPr="00DF6C90">
        <w:rPr>
          <w:sz w:val="22"/>
        </w:rPr>
        <w:t>Projektbewertungskriterien</w:t>
      </w:r>
    </w:p>
    <w:p w14:paraId="0A3F61F6" w14:textId="77777777" w:rsidR="00325E5A" w:rsidRDefault="00325E5A" w:rsidP="007A7998">
      <w:pPr>
        <w:autoSpaceDE w:val="0"/>
        <w:autoSpaceDN w:val="0"/>
        <w:adjustRightInd w:val="0"/>
        <w:ind w:left="2"/>
        <w:rPr>
          <w:rFonts w:cs="Arial"/>
          <w:color w:val="000000"/>
          <w:sz w:val="22"/>
          <w:szCs w:val="22"/>
        </w:rPr>
      </w:pPr>
      <w:r>
        <w:rPr>
          <w:rFonts w:cs="Arial"/>
          <w:color w:val="000000"/>
          <w:sz w:val="22"/>
          <w:szCs w:val="22"/>
        </w:rPr>
        <w:t xml:space="preserve">Jedes Projekt kann nur in einem Handlungsfeld und dort in einem Themenfeld (also entweder 1.3 oder 4.2) bewertet werden. </w:t>
      </w:r>
    </w:p>
    <w:p w14:paraId="0823D799" w14:textId="77777777" w:rsidR="0067785D" w:rsidRPr="00DF6C90" w:rsidRDefault="00E7196D" w:rsidP="000F32EB">
      <w:pPr>
        <w:autoSpaceDE w:val="0"/>
        <w:autoSpaceDN w:val="0"/>
        <w:adjustRightInd w:val="0"/>
        <w:spacing w:after="240"/>
        <w:rPr>
          <w:sz w:val="22"/>
          <w:szCs w:val="22"/>
        </w:rPr>
      </w:pPr>
      <w:r w:rsidRPr="00DF6C90">
        <w:rPr>
          <w:sz w:val="22"/>
          <w:szCs w:val="22"/>
        </w:rPr>
        <w:t xml:space="preserve">Im Anschluss an die Bewertung erstellt das LAG-Entscheidungsgremium ein Ranking der als förderwürdig erachteten Projekte. Grundlage hierfür bildet  die bei der Projektbewertung erreichte Punktzahl. </w:t>
      </w:r>
      <w:r w:rsidR="00080CCB" w:rsidRPr="00DF6C90">
        <w:rPr>
          <w:sz w:val="22"/>
          <w:szCs w:val="22"/>
        </w:rPr>
        <w:t>Da die der Region zur Verfügung stehenden Fördermittel begrenzt sind, erfolgt eine Förderung entsprechend des Rankings und Projekte der letzten Plätze müssen ggf. auf das nächste Förderjahr verschoben werden.</w:t>
      </w:r>
    </w:p>
    <w:p w14:paraId="6212BC35" w14:textId="77777777" w:rsidR="000F32EB" w:rsidRPr="00DF6C90" w:rsidRDefault="008744B8" w:rsidP="003B4454">
      <w:pPr>
        <w:autoSpaceDE w:val="0"/>
        <w:autoSpaceDN w:val="0"/>
        <w:adjustRightInd w:val="0"/>
        <w:rPr>
          <w:sz w:val="22"/>
          <w:szCs w:val="22"/>
        </w:rPr>
      </w:pPr>
      <w:r w:rsidRPr="00DF6C90">
        <w:rPr>
          <w:sz w:val="22"/>
          <w:szCs w:val="22"/>
        </w:rPr>
        <w:t>Auch die Beschlussfassung im Entscheidungsgremium erfordert definierte Regeln:</w:t>
      </w:r>
      <w:r w:rsidR="003B4454" w:rsidRPr="00DF6C90">
        <w:rPr>
          <w:sz w:val="22"/>
          <w:szCs w:val="22"/>
        </w:rPr>
        <w:t xml:space="preserve"> </w:t>
      </w:r>
      <w:r w:rsidRPr="00DF6C90">
        <w:rPr>
          <w:sz w:val="22"/>
          <w:szCs w:val="22"/>
        </w:rPr>
        <w:t>Sollte das zur Beschlussfähigkeit des LEADER-Entscheidungsgremiums notwendige</w:t>
      </w:r>
      <w:r w:rsidR="008E422A" w:rsidRPr="00DF6C90">
        <w:rPr>
          <w:sz w:val="22"/>
          <w:szCs w:val="22"/>
        </w:rPr>
        <w:t xml:space="preserve"> </w:t>
      </w:r>
      <w:r w:rsidR="00A85F02" w:rsidRPr="00DF6C90">
        <w:rPr>
          <w:sz w:val="22"/>
          <w:szCs w:val="22"/>
        </w:rPr>
        <w:t xml:space="preserve">„doppelte Quorum“ (d.h. </w:t>
      </w:r>
      <w:r w:rsidRPr="00DF6C90">
        <w:rPr>
          <w:sz w:val="22"/>
          <w:szCs w:val="22"/>
        </w:rPr>
        <w:t xml:space="preserve">mindestens 50% der </w:t>
      </w:r>
      <w:r w:rsidR="00A85F02" w:rsidRPr="00DF6C90">
        <w:rPr>
          <w:sz w:val="22"/>
          <w:szCs w:val="22"/>
        </w:rPr>
        <w:t xml:space="preserve">Mitglieder sind anwesend und </w:t>
      </w:r>
      <w:r w:rsidRPr="00DF6C90">
        <w:rPr>
          <w:sz w:val="22"/>
          <w:szCs w:val="22"/>
        </w:rPr>
        <w:t>mindestens 50% der Stimmberechtigten sind dem nicht öffentlichen Bereich zuzuordnen) nicht erfüllt sein, stimmt das Gremium trotzdem ab. Die nicht anwesenden Stimmberechtigten erhalten dann die Möglichkeit nachträglich schriftlich abzustimmen und damit die Beschlussfähigkeit des Gremiums herzustellen.</w:t>
      </w:r>
      <w:r w:rsidR="003B4454" w:rsidRPr="00DF6C90">
        <w:rPr>
          <w:sz w:val="22"/>
          <w:szCs w:val="22"/>
        </w:rPr>
        <w:t xml:space="preserve"> </w:t>
      </w:r>
      <w:r w:rsidRPr="00DF6C90">
        <w:rPr>
          <w:rFonts w:cs="Arial"/>
          <w:color w:val="000000"/>
          <w:sz w:val="22"/>
          <w:szCs w:val="22"/>
        </w:rPr>
        <w:t xml:space="preserve">Nach der Entscheidung über die Förderwürdigkeit, wird </w:t>
      </w:r>
      <w:r w:rsidR="00E55342">
        <w:rPr>
          <w:rFonts w:cs="Arial"/>
          <w:color w:val="000000"/>
          <w:sz w:val="22"/>
          <w:szCs w:val="22"/>
        </w:rPr>
        <w:t xml:space="preserve">vom Projektträger </w:t>
      </w:r>
      <w:r w:rsidRPr="00DF6C90">
        <w:rPr>
          <w:rFonts w:cs="Arial"/>
          <w:color w:val="000000"/>
          <w:sz w:val="22"/>
          <w:szCs w:val="22"/>
        </w:rPr>
        <w:t>ein Antrag auf Förderung bei der Bewilligungsstelle gestellt.</w:t>
      </w:r>
    </w:p>
    <w:sectPr w:rsidR="000F32EB" w:rsidRPr="00DF6C90" w:rsidSect="004259D6">
      <w:headerReference w:type="default" r:id="rId11"/>
      <w:footerReference w:type="default" r:id="rId12"/>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1606" w14:textId="77777777" w:rsidR="00AD6168" w:rsidRDefault="00AD6168" w:rsidP="00B736CC">
      <w:pPr>
        <w:spacing w:before="0"/>
      </w:pPr>
      <w:r>
        <w:separator/>
      </w:r>
    </w:p>
  </w:endnote>
  <w:endnote w:type="continuationSeparator" w:id="0">
    <w:p w14:paraId="4D707D74" w14:textId="77777777" w:rsidR="00AD6168" w:rsidRDefault="00AD6168" w:rsidP="00B736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A4B7" w14:textId="09C216AE" w:rsidR="00B736CC" w:rsidRPr="00985609" w:rsidRDefault="008744B8" w:rsidP="008744B8">
    <w:pPr>
      <w:pStyle w:val="Fuzeile"/>
      <w:tabs>
        <w:tab w:val="clear" w:pos="9072"/>
        <w:tab w:val="right" w:pos="9639"/>
      </w:tabs>
      <w:ind w:left="-284"/>
      <w:rPr>
        <w:sz w:val="18"/>
        <w:szCs w:val="18"/>
      </w:rPr>
    </w:pPr>
    <w:r w:rsidRPr="00985609">
      <w:rPr>
        <w:sz w:val="18"/>
        <w:szCs w:val="18"/>
      </w:rPr>
      <w:t xml:space="preserve">Information </w:t>
    </w:r>
    <w:r w:rsidR="00325E5A">
      <w:rPr>
        <w:sz w:val="18"/>
        <w:szCs w:val="18"/>
      </w:rPr>
      <w:t xml:space="preserve">zur Projektbewertung </w:t>
    </w:r>
    <w:r w:rsidR="00D75AC6">
      <w:rPr>
        <w:sz w:val="18"/>
        <w:szCs w:val="18"/>
      </w:rPr>
      <w:tab/>
    </w:r>
    <w:r w:rsidR="0073537F" w:rsidRPr="00985609">
      <w:rPr>
        <w:sz w:val="18"/>
        <w:szCs w:val="18"/>
      </w:rPr>
      <w:tab/>
      <w:t xml:space="preserve">  </w:t>
    </w:r>
    <w:r w:rsidR="00B736CC" w:rsidRPr="00985609">
      <w:rPr>
        <w:sz w:val="18"/>
        <w:szCs w:val="18"/>
      </w:rPr>
      <w:t>LEADER-Region Taunus 20</w:t>
    </w:r>
    <w:r w:rsidR="00325E5A">
      <w:rPr>
        <w:sz w:val="18"/>
        <w:szCs w:val="18"/>
      </w:rPr>
      <w:t>23 - 2027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F1B6F" w14:textId="77777777" w:rsidR="00AD6168" w:rsidRDefault="00AD6168" w:rsidP="00B736CC">
      <w:pPr>
        <w:spacing w:before="0"/>
      </w:pPr>
      <w:r>
        <w:separator/>
      </w:r>
    </w:p>
  </w:footnote>
  <w:footnote w:type="continuationSeparator" w:id="0">
    <w:p w14:paraId="39EB8EAF" w14:textId="77777777" w:rsidR="00AD6168" w:rsidRDefault="00AD6168" w:rsidP="00B736C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071E" w14:textId="77777777" w:rsidR="00DF6C90" w:rsidRPr="00DF6C90" w:rsidRDefault="00DF6C90" w:rsidP="00DF6C90">
    <w:pPr>
      <w:pStyle w:val="Kopfzeile"/>
      <w:jc w:val="right"/>
    </w:pPr>
    <w:r>
      <w:rPr>
        <w:rFonts w:ascii="Open Sans" w:hAnsi="Open Sans" w:cs="Helvetica"/>
        <w:noProof/>
        <w:color w:val="2199E8"/>
      </w:rPr>
      <w:drawing>
        <wp:inline distT="0" distB="0" distL="0" distR="0" wp14:anchorId="0ED3DFBF" wp14:editId="713B62AC">
          <wp:extent cx="798697" cy="316151"/>
          <wp:effectExtent l="0" t="0" r="1905" b="8255"/>
          <wp:docPr id="1" name="Bild 1" descr="LAG Taunu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Taunu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526" cy="331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464C61"/>
    <w:multiLevelType w:val="hybridMultilevel"/>
    <w:tmpl w:val="D9FAD62C"/>
    <w:lvl w:ilvl="0" w:tplc="D82823C6">
      <w:numFmt w:val="bullet"/>
      <w:pStyle w:val="Aufzhlung1Ebene"/>
      <w:lvlText w:val="-"/>
      <w:lvlJc w:val="left"/>
      <w:pPr>
        <w:ind w:left="360" w:hanging="360"/>
      </w:pPr>
      <w:rPr>
        <w:rFonts w:ascii="Calibri" w:hAnsi="Calibri" w:cs="Arial" w:hint="default"/>
        <w:b/>
        <w:i w:val="0"/>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63925"/>
    <w:multiLevelType w:val="hybridMultilevel"/>
    <w:tmpl w:val="F29E48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738E4"/>
    <w:multiLevelType w:val="hybridMultilevel"/>
    <w:tmpl w:val="707A7D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0558E"/>
    <w:multiLevelType w:val="hybridMultilevel"/>
    <w:tmpl w:val="EDD24B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F1D5A"/>
    <w:multiLevelType w:val="hybridMultilevel"/>
    <w:tmpl w:val="889A12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BF51F7"/>
    <w:multiLevelType w:val="hybridMultilevel"/>
    <w:tmpl w:val="AD482F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A809FC"/>
    <w:multiLevelType w:val="hybridMultilevel"/>
    <w:tmpl w:val="616A8B2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B958F4"/>
    <w:multiLevelType w:val="hybridMultilevel"/>
    <w:tmpl w:val="8912F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5F162E"/>
    <w:multiLevelType w:val="hybridMultilevel"/>
    <w:tmpl w:val="744CF738"/>
    <w:lvl w:ilvl="0" w:tplc="0407000F">
      <w:start w:val="3"/>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 w15:restartNumberingAfterBreak="0">
    <w:nsid w:val="65CF0C5E"/>
    <w:multiLevelType w:val="multilevel"/>
    <w:tmpl w:val="41C23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5462D8"/>
    <w:multiLevelType w:val="hybridMultilevel"/>
    <w:tmpl w:val="17821BE8"/>
    <w:lvl w:ilvl="0" w:tplc="04070001">
      <w:start w:val="1"/>
      <w:numFmt w:val="bullet"/>
      <w:lvlText w:val=""/>
      <w:lvlJc w:val="left"/>
      <w:pPr>
        <w:ind w:left="720" w:hanging="360"/>
      </w:pPr>
      <w:rPr>
        <w:rFonts w:ascii="Symbol" w:hAnsi="Symbol" w:hint="default"/>
      </w:rPr>
    </w:lvl>
    <w:lvl w:ilvl="1" w:tplc="6B0E522E">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1"/>
  </w:num>
  <w:num w:numId="5">
    <w:abstractNumId w:val="0"/>
  </w:num>
  <w:num w:numId="6">
    <w:abstractNumId w:val="9"/>
  </w:num>
  <w:num w:numId="7">
    <w:abstractNumId w:val="8"/>
  </w:num>
  <w:num w:numId="8">
    <w:abstractNumId w:val="7"/>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defaultTabStop w:val="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0D"/>
    <w:rsid w:val="0001585B"/>
    <w:rsid w:val="00043CA3"/>
    <w:rsid w:val="00064E05"/>
    <w:rsid w:val="00080CCB"/>
    <w:rsid w:val="000A2F78"/>
    <w:rsid w:val="000E6D18"/>
    <w:rsid w:val="000F32EB"/>
    <w:rsid w:val="001021A9"/>
    <w:rsid w:val="0010234E"/>
    <w:rsid w:val="00107F08"/>
    <w:rsid w:val="001232E4"/>
    <w:rsid w:val="0014728D"/>
    <w:rsid w:val="00152E9E"/>
    <w:rsid w:val="001574AE"/>
    <w:rsid w:val="0016601E"/>
    <w:rsid w:val="001752BB"/>
    <w:rsid w:val="00182830"/>
    <w:rsid w:val="0018531A"/>
    <w:rsid w:val="00187009"/>
    <w:rsid w:val="001B2404"/>
    <w:rsid w:val="001B3F9C"/>
    <w:rsid w:val="001E46D4"/>
    <w:rsid w:val="00234258"/>
    <w:rsid w:val="00287CB9"/>
    <w:rsid w:val="00293B5E"/>
    <w:rsid w:val="002965AF"/>
    <w:rsid w:val="002A6441"/>
    <w:rsid w:val="0031415D"/>
    <w:rsid w:val="00325E5A"/>
    <w:rsid w:val="003276B3"/>
    <w:rsid w:val="003449A4"/>
    <w:rsid w:val="00392526"/>
    <w:rsid w:val="003B2673"/>
    <w:rsid w:val="003B4454"/>
    <w:rsid w:val="003E180C"/>
    <w:rsid w:val="004259D6"/>
    <w:rsid w:val="00475290"/>
    <w:rsid w:val="0049668B"/>
    <w:rsid w:val="004B6C0D"/>
    <w:rsid w:val="005257E7"/>
    <w:rsid w:val="00527047"/>
    <w:rsid w:val="00544E84"/>
    <w:rsid w:val="005529BA"/>
    <w:rsid w:val="00596D17"/>
    <w:rsid w:val="005A33C0"/>
    <w:rsid w:val="005B7E05"/>
    <w:rsid w:val="0062459B"/>
    <w:rsid w:val="006378FC"/>
    <w:rsid w:val="0067785D"/>
    <w:rsid w:val="006A2391"/>
    <w:rsid w:val="006B61DB"/>
    <w:rsid w:val="006B6805"/>
    <w:rsid w:val="006D6465"/>
    <w:rsid w:val="006E4134"/>
    <w:rsid w:val="007265F1"/>
    <w:rsid w:val="0073537F"/>
    <w:rsid w:val="00762B5A"/>
    <w:rsid w:val="007739C7"/>
    <w:rsid w:val="00785C45"/>
    <w:rsid w:val="007A47B4"/>
    <w:rsid w:val="007A7998"/>
    <w:rsid w:val="007F34A2"/>
    <w:rsid w:val="007F4291"/>
    <w:rsid w:val="008744B8"/>
    <w:rsid w:val="008A3D92"/>
    <w:rsid w:val="008E422A"/>
    <w:rsid w:val="008E76E6"/>
    <w:rsid w:val="009466A6"/>
    <w:rsid w:val="00985609"/>
    <w:rsid w:val="00993E21"/>
    <w:rsid w:val="00997ABF"/>
    <w:rsid w:val="009C04CA"/>
    <w:rsid w:val="009C2EF7"/>
    <w:rsid w:val="009C4FCB"/>
    <w:rsid w:val="009E67FE"/>
    <w:rsid w:val="009F76CC"/>
    <w:rsid w:val="00A038EA"/>
    <w:rsid w:val="00A11B22"/>
    <w:rsid w:val="00A263F9"/>
    <w:rsid w:val="00A32BDC"/>
    <w:rsid w:val="00A60F7E"/>
    <w:rsid w:val="00A625A1"/>
    <w:rsid w:val="00A732F1"/>
    <w:rsid w:val="00A85F02"/>
    <w:rsid w:val="00AD6168"/>
    <w:rsid w:val="00AE05BA"/>
    <w:rsid w:val="00AF479C"/>
    <w:rsid w:val="00B0211D"/>
    <w:rsid w:val="00B07881"/>
    <w:rsid w:val="00B11716"/>
    <w:rsid w:val="00B52CEC"/>
    <w:rsid w:val="00B6444F"/>
    <w:rsid w:val="00B736CC"/>
    <w:rsid w:val="00B85E68"/>
    <w:rsid w:val="00B97222"/>
    <w:rsid w:val="00C25EDC"/>
    <w:rsid w:val="00C33189"/>
    <w:rsid w:val="00C93BE2"/>
    <w:rsid w:val="00CF31CD"/>
    <w:rsid w:val="00D06C7C"/>
    <w:rsid w:val="00D32DA1"/>
    <w:rsid w:val="00D47A3C"/>
    <w:rsid w:val="00D66F7A"/>
    <w:rsid w:val="00D73CFD"/>
    <w:rsid w:val="00D75AC6"/>
    <w:rsid w:val="00D865AB"/>
    <w:rsid w:val="00DD49E4"/>
    <w:rsid w:val="00DE34D0"/>
    <w:rsid w:val="00DE768E"/>
    <w:rsid w:val="00DF6C90"/>
    <w:rsid w:val="00DF75A8"/>
    <w:rsid w:val="00E00C37"/>
    <w:rsid w:val="00E04582"/>
    <w:rsid w:val="00E054AC"/>
    <w:rsid w:val="00E55342"/>
    <w:rsid w:val="00E7196D"/>
    <w:rsid w:val="00E919EC"/>
    <w:rsid w:val="00EF1EC1"/>
    <w:rsid w:val="00F04421"/>
    <w:rsid w:val="00F31AEE"/>
    <w:rsid w:val="00F539DE"/>
    <w:rsid w:val="00F77A7D"/>
    <w:rsid w:val="00FB584C"/>
    <w:rsid w:val="00FB5DF1"/>
    <w:rsid w:val="00FE7F6C"/>
    <w:rsid w:val="00FF015A"/>
    <w:rsid w:val="00FF7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ADBC6"/>
  <w15:docId w15:val="{F77EB54C-5BA0-4E46-AAEC-4E889819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422A"/>
    <w:pPr>
      <w:spacing w:before="60" w:after="0" w:line="264" w:lineRule="auto"/>
      <w:jc w:val="both"/>
    </w:pPr>
    <w:rPr>
      <w:rFonts w:ascii="Arial" w:eastAsia="Cambria"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4B6C0D"/>
    <w:pPr>
      <w:spacing w:before="120"/>
      <w:ind w:left="851" w:hanging="851"/>
    </w:pPr>
    <w:rPr>
      <w:sz w:val="16"/>
    </w:rPr>
  </w:style>
  <w:style w:type="paragraph" w:styleId="Listenabsatz">
    <w:name w:val="List Paragraph"/>
    <w:basedOn w:val="Standard"/>
    <w:uiPriority w:val="34"/>
    <w:qFormat/>
    <w:rsid w:val="004B6C0D"/>
    <w:pPr>
      <w:ind w:left="720"/>
      <w:contextualSpacing/>
    </w:pPr>
    <w:rPr>
      <w:rFonts w:eastAsia="Times New Roman"/>
    </w:rPr>
  </w:style>
  <w:style w:type="paragraph" w:styleId="StandardWeb">
    <w:name w:val="Normal (Web)"/>
    <w:basedOn w:val="Standard"/>
    <w:uiPriority w:val="99"/>
    <w:rsid w:val="004B6C0D"/>
    <w:pPr>
      <w:spacing w:before="100" w:beforeAutospacing="1" w:after="100" w:afterAutospacing="1"/>
    </w:pPr>
    <w:rPr>
      <w:rFonts w:ascii="Times New Roman" w:eastAsia="Times New Roman" w:hAnsi="Times New Roman"/>
    </w:rPr>
  </w:style>
  <w:style w:type="paragraph" w:customStyle="1" w:styleId="Verzeichnisse">
    <w:name w:val="Verzeichnisse"/>
    <w:basedOn w:val="Standard"/>
    <w:qFormat/>
    <w:rsid w:val="004B6C0D"/>
    <w:rPr>
      <w:b/>
      <w:sz w:val="28"/>
      <w:lang w:val="en-US"/>
    </w:rPr>
  </w:style>
  <w:style w:type="paragraph" w:customStyle="1" w:styleId="Aufzhlung1Ebene">
    <w:name w:val="Aufzählung 1. Ebene"/>
    <w:basedOn w:val="Standard"/>
    <w:qFormat/>
    <w:rsid w:val="004B6C0D"/>
    <w:pPr>
      <w:numPr>
        <w:numId w:val="1"/>
      </w:numPr>
    </w:pPr>
  </w:style>
  <w:style w:type="paragraph" w:customStyle="1" w:styleId="ProfilStandard">
    <w:name w:val="Profil Standard"/>
    <w:basedOn w:val="Standard"/>
    <w:qFormat/>
    <w:rsid w:val="004B6C0D"/>
    <w:pPr>
      <w:spacing w:before="80" w:after="40"/>
    </w:pPr>
    <w:rPr>
      <w:szCs w:val="20"/>
    </w:rPr>
  </w:style>
  <w:style w:type="character" w:styleId="Hyperlink">
    <w:name w:val="Hyperlink"/>
    <w:basedOn w:val="Absatz-Standardschriftart"/>
    <w:uiPriority w:val="99"/>
    <w:unhideWhenUsed/>
    <w:rsid w:val="004B6C0D"/>
    <w:rPr>
      <w:color w:val="0563C1" w:themeColor="hyperlink"/>
      <w:u w:val="single"/>
    </w:rPr>
  </w:style>
  <w:style w:type="paragraph" w:styleId="Kopfzeile">
    <w:name w:val="header"/>
    <w:basedOn w:val="Standard"/>
    <w:link w:val="KopfzeileZchn"/>
    <w:uiPriority w:val="99"/>
    <w:unhideWhenUsed/>
    <w:rsid w:val="00B736CC"/>
    <w:pPr>
      <w:tabs>
        <w:tab w:val="center" w:pos="4536"/>
        <w:tab w:val="right" w:pos="9072"/>
      </w:tabs>
      <w:spacing w:before="0"/>
    </w:pPr>
  </w:style>
  <w:style w:type="character" w:customStyle="1" w:styleId="KopfzeileZchn">
    <w:name w:val="Kopfzeile Zchn"/>
    <w:basedOn w:val="Absatz-Standardschriftart"/>
    <w:link w:val="Kopfzeile"/>
    <w:uiPriority w:val="99"/>
    <w:rsid w:val="00B736CC"/>
    <w:rPr>
      <w:rFonts w:ascii="Arial" w:eastAsia="Cambria" w:hAnsi="Arial" w:cs="Times New Roman"/>
      <w:sz w:val="18"/>
      <w:szCs w:val="24"/>
      <w:lang w:eastAsia="de-DE"/>
    </w:rPr>
  </w:style>
  <w:style w:type="paragraph" w:styleId="Fuzeile">
    <w:name w:val="footer"/>
    <w:basedOn w:val="Standard"/>
    <w:link w:val="FuzeileZchn"/>
    <w:uiPriority w:val="99"/>
    <w:unhideWhenUsed/>
    <w:rsid w:val="00B736CC"/>
    <w:pPr>
      <w:tabs>
        <w:tab w:val="center" w:pos="4536"/>
        <w:tab w:val="right" w:pos="9072"/>
      </w:tabs>
      <w:spacing w:before="0"/>
    </w:pPr>
  </w:style>
  <w:style w:type="character" w:customStyle="1" w:styleId="FuzeileZchn">
    <w:name w:val="Fußzeile Zchn"/>
    <w:basedOn w:val="Absatz-Standardschriftart"/>
    <w:link w:val="Fuzeile"/>
    <w:uiPriority w:val="99"/>
    <w:rsid w:val="00B736CC"/>
    <w:rPr>
      <w:rFonts w:ascii="Arial" w:eastAsia="Cambria" w:hAnsi="Arial" w:cs="Times New Roman"/>
      <w:sz w:val="18"/>
      <w:szCs w:val="24"/>
      <w:lang w:eastAsia="de-DE"/>
    </w:rPr>
  </w:style>
  <w:style w:type="paragraph" w:styleId="Untertitel">
    <w:name w:val="Subtitle"/>
    <w:basedOn w:val="Standard"/>
    <w:next w:val="Standard"/>
    <w:link w:val="UntertitelZchn"/>
    <w:uiPriority w:val="11"/>
    <w:qFormat/>
    <w:rsid w:val="008E422A"/>
    <w:pPr>
      <w:numPr>
        <w:ilvl w:val="1"/>
      </w:numPr>
      <w:spacing w:before="240" w:after="160"/>
    </w:pPr>
    <w:rPr>
      <w:rFonts w:eastAsiaTheme="minorEastAsia" w:cstheme="minorBidi"/>
      <w:b/>
      <w:spacing w:val="15"/>
      <w:szCs w:val="22"/>
    </w:rPr>
  </w:style>
  <w:style w:type="character" w:customStyle="1" w:styleId="UntertitelZchn">
    <w:name w:val="Untertitel Zchn"/>
    <w:basedOn w:val="Absatz-Standardschriftart"/>
    <w:link w:val="Untertitel"/>
    <w:uiPriority w:val="11"/>
    <w:rsid w:val="008E422A"/>
    <w:rPr>
      <w:rFonts w:ascii="Arial" w:eastAsiaTheme="minorEastAsia" w:hAnsi="Arial"/>
      <w:b/>
      <w:spacing w:val="15"/>
      <w:sz w:val="24"/>
      <w:lang w:eastAsia="de-DE"/>
    </w:rPr>
  </w:style>
  <w:style w:type="paragraph" w:customStyle="1" w:styleId="TUnterberschrift">
    <w:name w:val="T Unterüberschrift"/>
    <w:qFormat/>
    <w:rsid w:val="0067785D"/>
    <w:pPr>
      <w:spacing w:before="240" w:after="0" w:line="312" w:lineRule="auto"/>
    </w:pPr>
    <w:rPr>
      <w:rFonts w:ascii="Arial" w:eastAsia="Calibri" w:hAnsi="Arial" w:cs="Times New Roman"/>
      <w:b/>
      <w:i/>
      <w:color w:val="17365D"/>
      <w:sz w:val="24"/>
    </w:rPr>
  </w:style>
  <w:style w:type="paragraph" w:styleId="Sprechblasentext">
    <w:name w:val="Balloon Text"/>
    <w:basedOn w:val="Standard"/>
    <w:link w:val="SprechblasentextZchn"/>
    <w:uiPriority w:val="99"/>
    <w:semiHidden/>
    <w:unhideWhenUsed/>
    <w:rsid w:val="00DF75A8"/>
    <w:pPr>
      <w:spacing w:before="0" w:line="240" w:lineRule="auto"/>
    </w:pPr>
    <w:rPr>
      <w:rFonts w:cs="Arial"/>
      <w:sz w:val="18"/>
      <w:szCs w:val="18"/>
    </w:rPr>
  </w:style>
  <w:style w:type="character" w:customStyle="1" w:styleId="SprechblasentextZchn">
    <w:name w:val="Sprechblasentext Zchn"/>
    <w:basedOn w:val="Absatz-Standardschriftart"/>
    <w:link w:val="Sprechblasentext"/>
    <w:uiPriority w:val="99"/>
    <w:semiHidden/>
    <w:rsid w:val="00DF75A8"/>
    <w:rPr>
      <w:rFonts w:ascii="Arial" w:eastAsia="Cambria" w:hAnsi="Arial" w:cs="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3974">
      <w:bodyDiv w:val="1"/>
      <w:marLeft w:val="0"/>
      <w:marRight w:val="0"/>
      <w:marTop w:val="0"/>
      <w:marBottom w:val="0"/>
      <w:divBdr>
        <w:top w:val="none" w:sz="0" w:space="0" w:color="auto"/>
        <w:left w:val="none" w:sz="0" w:space="0" w:color="auto"/>
        <w:bottom w:val="none" w:sz="0" w:space="0" w:color="auto"/>
        <w:right w:val="none" w:sz="0" w:space="0" w:color="auto"/>
      </w:divBdr>
    </w:div>
    <w:div w:id="987325354">
      <w:bodyDiv w:val="1"/>
      <w:marLeft w:val="0"/>
      <w:marRight w:val="0"/>
      <w:marTop w:val="0"/>
      <w:marBottom w:val="0"/>
      <w:divBdr>
        <w:top w:val="none" w:sz="0" w:space="0" w:color="auto"/>
        <w:left w:val="none" w:sz="0" w:space="0" w:color="auto"/>
        <w:bottom w:val="none" w:sz="0" w:space="0" w:color="auto"/>
        <w:right w:val="none" w:sz="0" w:space="0" w:color="auto"/>
      </w:divBdr>
      <w:divsChild>
        <w:div w:id="636685922">
          <w:marLeft w:val="0"/>
          <w:marRight w:val="0"/>
          <w:marTop w:val="0"/>
          <w:marBottom w:val="0"/>
          <w:divBdr>
            <w:top w:val="none" w:sz="0" w:space="0" w:color="auto"/>
            <w:left w:val="none" w:sz="0" w:space="0" w:color="auto"/>
            <w:bottom w:val="none" w:sz="0" w:space="0" w:color="auto"/>
            <w:right w:val="none" w:sz="0" w:space="0" w:color="auto"/>
          </w:divBdr>
        </w:div>
        <w:div w:id="1343362159">
          <w:marLeft w:val="0"/>
          <w:marRight w:val="0"/>
          <w:marTop w:val="0"/>
          <w:marBottom w:val="0"/>
          <w:divBdr>
            <w:top w:val="none" w:sz="0" w:space="0" w:color="auto"/>
            <w:left w:val="none" w:sz="0" w:space="0" w:color="auto"/>
            <w:bottom w:val="none" w:sz="0" w:space="0" w:color="auto"/>
            <w:right w:val="none" w:sz="0" w:space="0" w:color="auto"/>
          </w:divBdr>
        </w:div>
        <w:div w:id="1765416989">
          <w:marLeft w:val="0"/>
          <w:marRight w:val="0"/>
          <w:marTop w:val="0"/>
          <w:marBottom w:val="0"/>
          <w:divBdr>
            <w:top w:val="none" w:sz="0" w:space="0" w:color="auto"/>
            <w:left w:val="none" w:sz="0" w:space="0" w:color="auto"/>
            <w:bottom w:val="none" w:sz="0" w:space="0" w:color="auto"/>
            <w:right w:val="none" w:sz="0" w:space="0" w:color="auto"/>
          </w:divBdr>
        </w:div>
        <w:div w:id="152722670">
          <w:marLeft w:val="0"/>
          <w:marRight w:val="0"/>
          <w:marTop w:val="0"/>
          <w:marBottom w:val="0"/>
          <w:divBdr>
            <w:top w:val="none" w:sz="0" w:space="0" w:color="auto"/>
            <w:left w:val="none" w:sz="0" w:space="0" w:color="auto"/>
            <w:bottom w:val="none" w:sz="0" w:space="0" w:color="auto"/>
            <w:right w:val="none" w:sz="0" w:space="0" w:color="auto"/>
          </w:divBdr>
        </w:div>
        <w:div w:id="833842992">
          <w:marLeft w:val="0"/>
          <w:marRight w:val="0"/>
          <w:marTop w:val="0"/>
          <w:marBottom w:val="0"/>
          <w:divBdr>
            <w:top w:val="none" w:sz="0" w:space="0" w:color="auto"/>
            <w:left w:val="none" w:sz="0" w:space="0" w:color="auto"/>
            <w:bottom w:val="none" w:sz="0" w:space="0" w:color="auto"/>
            <w:right w:val="none" w:sz="0" w:space="0" w:color="auto"/>
          </w:divBdr>
        </w:div>
        <w:div w:id="557666213">
          <w:marLeft w:val="0"/>
          <w:marRight w:val="0"/>
          <w:marTop w:val="0"/>
          <w:marBottom w:val="0"/>
          <w:divBdr>
            <w:top w:val="none" w:sz="0" w:space="0" w:color="auto"/>
            <w:left w:val="none" w:sz="0" w:space="0" w:color="auto"/>
            <w:bottom w:val="none" w:sz="0" w:space="0" w:color="auto"/>
            <w:right w:val="none" w:sz="0" w:space="0" w:color="auto"/>
          </w:divBdr>
        </w:div>
        <w:div w:id="48921036">
          <w:marLeft w:val="0"/>
          <w:marRight w:val="0"/>
          <w:marTop w:val="0"/>
          <w:marBottom w:val="0"/>
          <w:divBdr>
            <w:top w:val="none" w:sz="0" w:space="0" w:color="auto"/>
            <w:left w:val="none" w:sz="0" w:space="0" w:color="auto"/>
            <w:bottom w:val="none" w:sz="0" w:space="0" w:color="auto"/>
            <w:right w:val="none" w:sz="0" w:space="0" w:color="auto"/>
          </w:divBdr>
        </w:div>
      </w:divsChild>
    </w:div>
    <w:div w:id="1162618001">
      <w:bodyDiv w:val="1"/>
      <w:marLeft w:val="0"/>
      <w:marRight w:val="0"/>
      <w:marTop w:val="0"/>
      <w:marBottom w:val="0"/>
      <w:divBdr>
        <w:top w:val="none" w:sz="0" w:space="0" w:color="auto"/>
        <w:left w:val="none" w:sz="0" w:space="0" w:color="auto"/>
        <w:bottom w:val="none" w:sz="0" w:space="0" w:color="auto"/>
        <w:right w:val="none" w:sz="0" w:space="0" w:color="auto"/>
      </w:divBdr>
    </w:div>
    <w:div w:id="1228612971">
      <w:bodyDiv w:val="1"/>
      <w:marLeft w:val="0"/>
      <w:marRight w:val="0"/>
      <w:marTop w:val="0"/>
      <w:marBottom w:val="0"/>
      <w:divBdr>
        <w:top w:val="none" w:sz="0" w:space="0" w:color="auto"/>
        <w:left w:val="none" w:sz="0" w:space="0" w:color="auto"/>
        <w:bottom w:val="none" w:sz="0" w:space="0" w:color="auto"/>
        <w:right w:val="none" w:sz="0" w:space="0" w:color="auto"/>
      </w:divBdr>
      <w:divsChild>
        <w:div w:id="752043636">
          <w:marLeft w:val="0"/>
          <w:marRight w:val="0"/>
          <w:marTop w:val="0"/>
          <w:marBottom w:val="0"/>
          <w:divBdr>
            <w:top w:val="none" w:sz="0" w:space="0" w:color="auto"/>
            <w:left w:val="none" w:sz="0" w:space="0" w:color="auto"/>
            <w:bottom w:val="none" w:sz="0" w:space="0" w:color="auto"/>
            <w:right w:val="none" w:sz="0" w:space="0" w:color="auto"/>
          </w:divBdr>
        </w:div>
        <w:div w:id="1999186724">
          <w:marLeft w:val="0"/>
          <w:marRight w:val="0"/>
          <w:marTop w:val="0"/>
          <w:marBottom w:val="0"/>
          <w:divBdr>
            <w:top w:val="none" w:sz="0" w:space="0" w:color="auto"/>
            <w:left w:val="none" w:sz="0" w:space="0" w:color="auto"/>
            <w:bottom w:val="none" w:sz="0" w:space="0" w:color="auto"/>
            <w:right w:val="none" w:sz="0" w:space="0" w:color="auto"/>
          </w:divBdr>
        </w:div>
        <w:div w:id="438525756">
          <w:marLeft w:val="0"/>
          <w:marRight w:val="0"/>
          <w:marTop w:val="0"/>
          <w:marBottom w:val="0"/>
          <w:divBdr>
            <w:top w:val="none" w:sz="0" w:space="0" w:color="auto"/>
            <w:left w:val="none" w:sz="0" w:space="0" w:color="auto"/>
            <w:bottom w:val="none" w:sz="0" w:space="0" w:color="auto"/>
            <w:right w:val="none" w:sz="0" w:space="0" w:color="auto"/>
          </w:divBdr>
        </w:div>
        <w:div w:id="505167306">
          <w:marLeft w:val="0"/>
          <w:marRight w:val="0"/>
          <w:marTop w:val="0"/>
          <w:marBottom w:val="0"/>
          <w:divBdr>
            <w:top w:val="none" w:sz="0" w:space="0" w:color="auto"/>
            <w:left w:val="none" w:sz="0" w:space="0" w:color="auto"/>
            <w:bottom w:val="none" w:sz="0" w:space="0" w:color="auto"/>
            <w:right w:val="none" w:sz="0" w:space="0" w:color="auto"/>
          </w:divBdr>
        </w:div>
        <w:div w:id="181554347">
          <w:marLeft w:val="0"/>
          <w:marRight w:val="0"/>
          <w:marTop w:val="0"/>
          <w:marBottom w:val="0"/>
          <w:divBdr>
            <w:top w:val="none" w:sz="0" w:space="0" w:color="auto"/>
            <w:left w:val="none" w:sz="0" w:space="0" w:color="auto"/>
            <w:bottom w:val="none" w:sz="0" w:space="0" w:color="auto"/>
            <w:right w:val="none" w:sz="0" w:space="0" w:color="auto"/>
          </w:divBdr>
        </w:div>
        <w:div w:id="1356268765">
          <w:marLeft w:val="0"/>
          <w:marRight w:val="0"/>
          <w:marTop w:val="0"/>
          <w:marBottom w:val="0"/>
          <w:divBdr>
            <w:top w:val="none" w:sz="0" w:space="0" w:color="auto"/>
            <w:left w:val="none" w:sz="0" w:space="0" w:color="auto"/>
            <w:bottom w:val="none" w:sz="0" w:space="0" w:color="auto"/>
            <w:right w:val="none" w:sz="0" w:space="0" w:color="auto"/>
          </w:divBdr>
        </w:div>
        <w:div w:id="557712846">
          <w:marLeft w:val="0"/>
          <w:marRight w:val="0"/>
          <w:marTop w:val="0"/>
          <w:marBottom w:val="0"/>
          <w:divBdr>
            <w:top w:val="none" w:sz="0" w:space="0" w:color="auto"/>
            <w:left w:val="none" w:sz="0" w:space="0" w:color="auto"/>
            <w:bottom w:val="none" w:sz="0" w:space="0" w:color="auto"/>
            <w:right w:val="none" w:sz="0" w:space="0" w:color="auto"/>
          </w:divBdr>
        </w:div>
        <w:div w:id="747573875">
          <w:marLeft w:val="0"/>
          <w:marRight w:val="0"/>
          <w:marTop w:val="0"/>
          <w:marBottom w:val="0"/>
          <w:divBdr>
            <w:top w:val="none" w:sz="0" w:space="0" w:color="auto"/>
            <w:left w:val="none" w:sz="0" w:space="0" w:color="auto"/>
            <w:bottom w:val="none" w:sz="0" w:space="0" w:color="auto"/>
            <w:right w:val="none" w:sz="0" w:space="0" w:color="auto"/>
          </w:divBdr>
        </w:div>
        <w:div w:id="1550724246">
          <w:marLeft w:val="0"/>
          <w:marRight w:val="0"/>
          <w:marTop w:val="0"/>
          <w:marBottom w:val="0"/>
          <w:divBdr>
            <w:top w:val="none" w:sz="0" w:space="0" w:color="auto"/>
            <w:left w:val="none" w:sz="0" w:space="0" w:color="auto"/>
            <w:bottom w:val="none" w:sz="0" w:space="0" w:color="auto"/>
            <w:right w:val="none" w:sz="0" w:space="0" w:color="auto"/>
          </w:divBdr>
        </w:div>
        <w:div w:id="431441614">
          <w:marLeft w:val="0"/>
          <w:marRight w:val="0"/>
          <w:marTop w:val="0"/>
          <w:marBottom w:val="0"/>
          <w:divBdr>
            <w:top w:val="none" w:sz="0" w:space="0" w:color="auto"/>
            <w:left w:val="none" w:sz="0" w:space="0" w:color="auto"/>
            <w:bottom w:val="none" w:sz="0" w:space="0" w:color="auto"/>
            <w:right w:val="none" w:sz="0" w:space="0" w:color="auto"/>
          </w:divBdr>
        </w:div>
        <w:div w:id="1536187867">
          <w:marLeft w:val="0"/>
          <w:marRight w:val="0"/>
          <w:marTop w:val="0"/>
          <w:marBottom w:val="0"/>
          <w:divBdr>
            <w:top w:val="none" w:sz="0" w:space="0" w:color="auto"/>
            <w:left w:val="none" w:sz="0" w:space="0" w:color="auto"/>
            <w:bottom w:val="none" w:sz="0" w:space="0" w:color="auto"/>
            <w:right w:val="none" w:sz="0" w:space="0" w:color="auto"/>
          </w:divBdr>
        </w:div>
        <w:div w:id="1035278715">
          <w:marLeft w:val="0"/>
          <w:marRight w:val="0"/>
          <w:marTop w:val="0"/>
          <w:marBottom w:val="0"/>
          <w:divBdr>
            <w:top w:val="none" w:sz="0" w:space="0" w:color="auto"/>
            <w:left w:val="none" w:sz="0" w:space="0" w:color="auto"/>
            <w:bottom w:val="none" w:sz="0" w:space="0" w:color="auto"/>
            <w:right w:val="none" w:sz="0" w:space="0" w:color="auto"/>
          </w:divBdr>
        </w:div>
        <w:div w:id="167910829">
          <w:marLeft w:val="0"/>
          <w:marRight w:val="0"/>
          <w:marTop w:val="0"/>
          <w:marBottom w:val="0"/>
          <w:divBdr>
            <w:top w:val="none" w:sz="0" w:space="0" w:color="auto"/>
            <w:left w:val="none" w:sz="0" w:space="0" w:color="auto"/>
            <w:bottom w:val="none" w:sz="0" w:space="0" w:color="auto"/>
            <w:right w:val="none" w:sz="0" w:space="0" w:color="auto"/>
          </w:divBdr>
        </w:div>
        <w:div w:id="186213331">
          <w:marLeft w:val="0"/>
          <w:marRight w:val="0"/>
          <w:marTop w:val="0"/>
          <w:marBottom w:val="0"/>
          <w:divBdr>
            <w:top w:val="none" w:sz="0" w:space="0" w:color="auto"/>
            <w:left w:val="none" w:sz="0" w:space="0" w:color="auto"/>
            <w:bottom w:val="none" w:sz="0" w:space="0" w:color="auto"/>
            <w:right w:val="none" w:sz="0" w:space="0" w:color="auto"/>
          </w:divBdr>
        </w:div>
        <w:div w:id="807359826">
          <w:marLeft w:val="0"/>
          <w:marRight w:val="0"/>
          <w:marTop w:val="0"/>
          <w:marBottom w:val="0"/>
          <w:divBdr>
            <w:top w:val="none" w:sz="0" w:space="0" w:color="auto"/>
            <w:left w:val="none" w:sz="0" w:space="0" w:color="auto"/>
            <w:bottom w:val="none" w:sz="0" w:space="0" w:color="auto"/>
            <w:right w:val="none" w:sz="0" w:space="0" w:color="auto"/>
          </w:divBdr>
        </w:div>
        <w:div w:id="1571386445">
          <w:marLeft w:val="0"/>
          <w:marRight w:val="0"/>
          <w:marTop w:val="0"/>
          <w:marBottom w:val="0"/>
          <w:divBdr>
            <w:top w:val="none" w:sz="0" w:space="0" w:color="auto"/>
            <w:left w:val="none" w:sz="0" w:space="0" w:color="auto"/>
            <w:bottom w:val="none" w:sz="0" w:space="0" w:color="auto"/>
            <w:right w:val="none" w:sz="0" w:space="0" w:color="auto"/>
          </w:divBdr>
        </w:div>
      </w:divsChild>
    </w:div>
    <w:div w:id="1840610440">
      <w:bodyDiv w:val="1"/>
      <w:marLeft w:val="0"/>
      <w:marRight w:val="0"/>
      <w:marTop w:val="0"/>
      <w:marBottom w:val="0"/>
      <w:divBdr>
        <w:top w:val="none" w:sz="0" w:space="0" w:color="auto"/>
        <w:left w:val="none" w:sz="0" w:space="0" w:color="auto"/>
        <w:bottom w:val="none" w:sz="0" w:space="0" w:color="auto"/>
        <w:right w:val="none" w:sz="0" w:space="0" w:color="auto"/>
      </w:divBdr>
      <w:divsChild>
        <w:div w:id="865293626">
          <w:marLeft w:val="0"/>
          <w:marRight w:val="0"/>
          <w:marTop w:val="0"/>
          <w:marBottom w:val="0"/>
          <w:divBdr>
            <w:top w:val="none" w:sz="0" w:space="0" w:color="auto"/>
            <w:left w:val="none" w:sz="0" w:space="0" w:color="auto"/>
            <w:bottom w:val="none" w:sz="0" w:space="0" w:color="auto"/>
            <w:right w:val="none" w:sz="0" w:space="0" w:color="auto"/>
          </w:divBdr>
        </w:div>
        <w:div w:id="701789517">
          <w:marLeft w:val="0"/>
          <w:marRight w:val="0"/>
          <w:marTop w:val="0"/>
          <w:marBottom w:val="0"/>
          <w:divBdr>
            <w:top w:val="none" w:sz="0" w:space="0" w:color="auto"/>
            <w:left w:val="none" w:sz="0" w:space="0" w:color="auto"/>
            <w:bottom w:val="none" w:sz="0" w:space="0" w:color="auto"/>
            <w:right w:val="none" w:sz="0" w:space="0" w:color="auto"/>
          </w:divBdr>
        </w:div>
        <w:div w:id="690568492">
          <w:marLeft w:val="0"/>
          <w:marRight w:val="0"/>
          <w:marTop w:val="0"/>
          <w:marBottom w:val="0"/>
          <w:divBdr>
            <w:top w:val="none" w:sz="0" w:space="0" w:color="auto"/>
            <w:left w:val="none" w:sz="0" w:space="0" w:color="auto"/>
            <w:bottom w:val="none" w:sz="0" w:space="0" w:color="auto"/>
            <w:right w:val="none" w:sz="0" w:space="0" w:color="auto"/>
          </w:divBdr>
        </w:div>
        <w:div w:id="1494881206">
          <w:marLeft w:val="0"/>
          <w:marRight w:val="0"/>
          <w:marTop w:val="0"/>
          <w:marBottom w:val="0"/>
          <w:divBdr>
            <w:top w:val="none" w:sz="0" w:space="0" w:color="auto"/>
            <w:left w:val="none" w:sz="0" w:space="0" w:color="auto"/>
            <w:bottom w:val="none" w:sz="0" w:space="0" w:color="auto"/>
            <w:right w:val="none" w:sz="0" w:space="0" w:color="auto"/>
          </w:divBdr>
        </w:div>
        <w:div w:id="671026017">
          <w:marLeft w:val="0"/>
          <w:marRight w:val="0"/>
          <w:marTop w:val="0"/>
          <w:marBottom w:val="0"/>
          <w:divBdr>
            <w:top w:val="none" w:sz="0" w:space="0" w:color="auto"/>
            <w:left w:val="none" w:sz="0" w:space="0" w:color="auto"/>
            <w:bottom w:val="none" w:sz="0" w:space="0" w:color="auto"/>
            <w:right w:val="none" w:sz="0" w:space="0" w:color="auto"/>
          </w:divBdr>
        </w:div>
        <w:div w:id="28533819">
          <w:marLeft w:val="0"/>
          <w:marRight w:val="0"/>
          <w:marTop w:val="0"/>
          <w:marBottom w:val="0"/>
          <w:divBdr>
            <w:top w:val="none" w:sz="0" w:space="0" w:color="auto"/>
            <w:left w:val="none" w:sz="0" w:space="0" w:color="auto"/>
            <w:bottom w:val="none" w:sz="0" w:space="0" w:color="auto"/>
            <w:right w:val="none" w:sz="0" w:space="0" w:color="auto"/>
          </w:divBdr>
        </w:div>
        <w:div w:id="1143886281">
          <w:marLeft w:val="0"/>
          <w:marRight w:val="0"/>
          <w:marTop w:val="0"/>
          <w:marBottom w:val="0"/>
          <w:divBdr>
            <w:top w:val="none" w:sz="0" w:space="0" w:color="auto"/>
            <w:left w:val="none" w:sz="0" w:space="0" w:color="auto"/>
            <w:bottom w:val="none" w:sz="0" w:space="0" w:color="auto"/>
            <w:right w:val="none" w:sz="0" w:space="0" w:color="auto"/>
          </w:divBdr>
        </w:div>
        <w:div w:id="696809859">
          <w:marLeft w:val="0"/>
          <w:marRight w:val="0"/>
          <w:marTop w:val="0"/>
          <w:marBottom w:val="0"/>
          <w:divBdr>
            <w:top w:val="none" w:sz="0" w:space="0" w:color="auto"/>
            <w:left w:val="none" w:sz="0" w:space="0" w:color="auto"/>
            <w:bottom w:val="none" w:sz="0" w:space="0" w:color="auto"/>
            <w:right w:val="none" w:sz="0" w:space="0" w:color="auto"/>
          </w:divBdr>
        </w:div>
        <w:div w:id="1092510110">
          <w:marLeft w:val="0"/>
          <w:marRight w:val="0"/>
          <w:marTop w:val="0"/>
          <w:marBottom w:val="0"/>
          <w:divBdr>
            <w:top w:val="none" w:sz="0" w:space="0" w:color="auto"/>
            <w:left w:val="none" w:sz="0" w:space="0" w:color="auto"/>
            <w:bottom w:val="none" w:sz="0" w:space="0" w:color="auto"/>
            <w:right w:val="none" w:sz="0" w:space="0" w:color="auto"/>
          </w:divBdr>
        </w:div>
        <w:div w:id="284505878">
          <w:marLeft w:val="0"/>
          <w:marRight w:val="0"/>
          <w:marTop w:val="0"/>
          <w:marBottom w:val="0"/>
          <w:divBdr>
            <w:top w:val="none" w:sz="0" w:space="0" w:color="auto"/>
            <w:left w:val="none" w:sz="0" w:space="0" w:color="auto"/>
            <w:bottom w:val="none" w:sz="0" w:space="0" w:color="auto"/>
            <w:right w:val="none" w:sz="0" w:space="0" w:color="auto"/>
          </w:divBdr>
        </w:div>
        <w:div w:id="1650937395">
          <w:marLeft w:val="0"/>
          <w:marRight w:val="0"/>
          <w:marTop w:val="0"/>
          <w:marBottom w:val="0"/>
          <w:divBdr>
            <w:top w:val="none" w:sz="0" w:space="0" w:color="auto"/>
            <w:left w:val="none" w:sz="0" w:space="0" w:color="auto"/>
            <w:bottom w:val="none" w:sz="0" w:space="0" w:color="auto"/>
            <w:right w:val="none" w:sz="0" w:space="0" w:color="auto"/>
          </w:divBdr>
        </w:div>
        <w:div w:id="245454348">
          <w:marLeft w:val="0"/>
          <w:marRight w:val="0"/>
          <w:marTop w:val="0"/>
          <w:marBottom w:val="0"/>
          <w:divBdr>
            <w:top w:val="none" w:sz="0" w:space="0" w:color="auto"/>
            <w:left w:val="none" w:sz="0" w:space="0" w:color="auto"/>
            <w:bottom w:val="none" w:sz="0" w:space="0" w:color="auto"/>
            <w:right w:val="none" w:sz="0" w:space="0" w:color="auto"/>
          </w:divBdr>
        </w:div>
        <w:div w:id="1001347376">
          <w:marLeft w:val="0"/>
          <w:marRight w:val="0"/>
          <w:marTop w:val="0"/>
          <w:marBottom w:val="0"/>
          <w:divBdr>
            <w:top w:val="none" w:sz="0" w:space="0" w:color="auto"/>
            <w:left w:val="none" w:sz="0" w:space="0" w:color="auto"/>
            <w:bottom w:val="none" w:sz="0" w:space="0" w:color="auto"/>
            <w:right w:val="none" w:sz="0" w:space="0" w:color="auto"/>
          </w:divBdr>
        </w:div>
        <w:div w:id="814374221">
          <w:marLeft w:val="0"/>
          <w:marRight w:val="0"/>
          <w:marTop w:val="0"/>
          <w:marBottom w:val="0"/>
          <w:divBdr>
            <w:top w:val="none" w:sz="0" w:space="0" w:color="auto"/>
            <w:left w:val="none" w:sz="0" w:space="0" w:color="auto"/>
            <w:bottom w:val="none" w:sz="0" w:space="0" w:color="auto"/>
            <w:right w:val="none" w:sz="0" w:space="0" w:color="auto"/>
          </w:divBdr>
        </w:div>
        <w:div w:id="1751197769">
          <w:marLeft w:val="0"/>
          <w:marRight w:val="0"/>
          <w:marTop w:val="0"/>
          <w:marBottom w:val="0"/>
          <w:divBdr>
            <w:top w:val="none" w:sz="0" w:space="0" w:color="auto"/>
            <w:left w:val="none" w:sz="0" w:space="0" w:color="auto"/>
            <w:bottom w:val="none" w:sz="0" w:space="0" w:color="auto"/>
            <w:right w:val="none" w:sz="0" w:space="0" w:color="auto"/>
          </w:divBdr>
        </w:div>
        <w:div w:id="233006150">
          <w:marLeft w:val="0"/>
          <w:marRight w:val="0"/>
          <w:marTop w:val="0"/>
          <w:marBottom w:val="0"/>
          <w:divBdr>
            <w:top w:val="none" w:sz="0" w:space="0" w:color="auto"/>
            <w:left w:val="none" w:sz="0" w:space="0" w:color="auto"/>
            <w:bottom w:val="none" w:sz="0" w:space="0" w:color="auto"/>
            <w:right w:val="none" w:sz="0" w:space="0" w:color="auto"/>
          </w:divBdr>
        </w:div>
      </w:divsChild>
    </w:div>
    <w:div w:id="21242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kirschbaum@limburg-weilbur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egionalmanagement-taun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5644AFDC5DB74DA0943F317842241F" ma:contentTypeVersion="8" ma:contentTypeDescription="Ein neues Dokument erstellen." ma:contentTypeScope="" ma:versionID="cca1ca03f6aada2fe40fdaf9ca163dc5">
  <xsd:schema xmlns:xsd="http://www.w3.org/2001/XMLSchema" xmlns:xs="http://www.w3.org/2001/XMLSchema" xmlns:p="http://schemas.microsoft.com/office/2006/metadata/properties" xmlns:ns3="49b0216f-64e5-4862-8fe9-489887b781a5" targetNamespace="http://schemas.microsoft.com/office/2006/metadata/properties" ma:root="true" ma:fieldsID="094d3602560134ad7700668cfb975a4f" ns3:_="">
    <xsd:import namespace="49b0216f-64e5-4862-8fe9-489887b78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0216f-64e5-4862-8fe9-489887b78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B3A8A-41FF-44C1-8A8B-ADB53F96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0216f-64e5-4862-8fe9-489887b7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562B6-09FD-40BC-AEF1-E98F949595F1}">
  <ds:schemaRefs>
    <ds:schemaRef ds:uri="http://schemas.microsoft.com/sharepoint/v3/contenttype/forms"/>
  </ds:schemaRefs>
</ds:datastoreItem>
</file>

<file path=customXml/itemProps3.xml><?xml version="1.0" encoding="utf-8"?>
<ds:datastoreItem xmlns:ds="http://schemas.openxmlformats.org/officeDocument/2006/customXml" ds:itemID="{1D2F13C6-652D-428C-939A-3082CB7E1DE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9b0216f-64e5-4862-8fe9-489887b781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Geist</dc:creator>
  <cp:lastModifiedBy>Martina</cp:lastModifiedBy>
  <cp:revision>3</cp:revision>
  <cp:lastPrinted>2017-03-16T07:58:00Z</cp:lastPrinted>
  <dcterms:created xsi:type="dcterms:W3CDTF">2023-04-03T16:46:00Z</dcterms:created>
  <dcterms:modified xsi:type="dcterms:W3CDTF">2023-04-03T16:54:00Z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0x010100775644AFDC5DB74DA0943F317842241F</vt:lpwstr>
  </property>
</Properties>
</file>